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01" w:rsidRPr="00DB744F" w:rsidRDefault="00A741E2" w:rsidP="00294D61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DB744F">
        <w:rPr>
          <w:sz w:val="28"/>
          <w:szCs w:val="28"/>
        </w:rPr>
        <w:t>АНКЕТА</w:t>
      </w:r>
    </w:p>
    <w:p w:rsidR="005B2601" w:rsidRPr="006724E5" w:rsidRDefault="00A741E2" w:rsidP="00294D61">
      <w:pPr>
        <w:pStyle w:val="30"/>
        <w:shd w:val="clear" w:color="auto" w:fill="auto"/>
        <w:spacing w:line="240" w:lineRule="auto"/>
      </w:pPr>
      <w:r w:rsidRPr="006724E5">
        <w:t>участника публичных обсуждений результатов правоприменительной</w:t>
      </w:r>
      <w:r w:rsidR="006724E5">
        <w:t xml:space="preserve"> </w:t>
      </w:r>
      <w:r w:rsidRPr="006724E5">
        <w:t xml:space="preserve">практики </w:t>
      </w:r>
      <w:r w:rsidR="006724E5" w:rsidRPr="006724E5">
        <w:t xml:space="preserve">Енисейского управления </w:t>
      </w:r>
      <w:r w:rsidRPr="006724E5">
        <w:t>Ростехнадзора</w:t>
      </w:r>
    </w:p>
    <w:p w:rsidR="00294D61" w:rsidRDefault="00294D61" w:rsidP="00294D61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5B2601" w:rsidRPr="00FA350E" w:rsidRDefault="00A741E2" w:rsidP="00846981">
      <w:pPr>
        <w:pStyle w:val="40"/>
        <w:shd w:val="clear" w:color="auto" w:fill="auto"/>
        <w:tabs>
          <w:tab w:val="left" w:leader="underscore" w:pos="9923"/>
        </w:tabs>
        <w:spacing w:before="0" w:after="120" w:line="276" w:lineRule="auto"/>
        <w:rPr>
          <w:u w:val="single"/>
        </w:rPr>
      </w:pPr>
      <w:r w:rsidRPr="00FA350E">
        <w:rPr>
          <w:b/>
        </w:rPr>
        <w:t>Наимен</w:t>
      </w:r>
      <w:r w:rsidR="00294D61" w:rsidRPr="00FA350E">
        <w:rPr>
          <w:b/>
        </w:rPr>
        <w:t>ование публичного мероприятия:</w:t>
      </w:r>
      <w:r w:rsidR="00C4124B" w:rsidRPr="00FA350E">
        <w:rPr>
          <w:b/>
        </w:rPr>
        <w:t xml:space="preserve"> </w:t>
      </w:r>
      <w:r w:rsidR="00852AD4" w:rsidRPr="00846981">
        <w:t>«</w:t>
      </w:r>
      <w:r w:rsidR="0039576A" w:rsidRPr="0039576A">
        <w:t>Правоприменительная практика контрольно-надзорной деятельности в Енисейском управлении Федеральной службы по экологическому, технологическому и атомному надзору в области федерального государственного энергетического надзора и федерального государственного надзора в области безопасности гидротехнических сооружений за 2019 год»</w:t>
      </w:r>
      <w:r w:rsidR="0039576A">
        <w:t>.</w:t>
      </w:r>
      <w:r w:rsidR="0039576A" w:rsidRPr="0039576A">
        <w:t xml:space="preserve"> «Безопасность труда при работе на </w:t>
      </w:r>
      <w:proofErr w:type="spellStart"/>
      <w:r w:rsidR="0039576A" w:rsidRPr="0039576A">
        <w:t>энергообъектах</w:t>
      </w:r>
      <w:proofErr w:type="spellEnd"/>
      <w:r w:rsidR="0039576A" w:rsidRPr="0039576A">
        <w:t xml:space="preserve">  электроэнергетики. Основные нарушения». «Анализ несчастных случаев на энергоустановках». «Выдача разрешений на допуск в эксплуатацию энергоустановок». «Правила оценки готовности к отопительному периоду - разъяснение обязательных требований». «Организация и проведение в 2020 году безаварийного пропуска весеннего половодья и паводков, предотвращения аварий ГТС»</w:t>
      </w:r>
      <w:r w:rsidR="0039576A">
        <w:t>.</w:t>
      </w:r>
    </w:p>
    <w:p w:rsidR="00131B0B" w:rsidRDefault="00294D61" w:rsidP="00813855">
      <w:pPr>
        <w:pStyle w:val="40"/>
        <w:tabs>
          <w:tab w:val="left" w:leader="underscore" w:pos="9923"/>
        </w:tabs>
        <w:spacing w:before="0" w:after="120" w:line="276" w:lineRule="auto"/>
        <w:rPr>
          <w:u w:val="single"/>
        </w:rPr>
      </w:pPr>
      <w:r w:rsidRPr="00FA350E">
        <w:rPr>
          <w:b/>
        </w:rPr>
        <w:t>Место проведения</w:t>
      </w:r>
      <w:r w:rsidRPr="0097715E">
        <w:rPr>
          <w:b/>
        </w:rPr>
        <w:t>:</w:t>
      </w:r>
      <w:r w:rsidR="0097715E" w:rsidRPr="0097715E">
        <w:t xml:space="preserve"> </w:t>
      </w:r>
      <w:r w:rsidR="00846981" w:rsidRPr="0097715E">
        <w:t xml:space="preserve">город Красноярск, улица Авиаторов, 19, Международный </w:t>
      </w:r>
      <w:proofErr w:type="spellStart"/>
      <w:r w:rsidR="00846981" w:rsidRPr="0097715E">
        <w:t>выставочно</w:t>
      </w:r>
      <w:proofErr w:type="spellEnd"/>
      <w:r w:rsidR="00846981" w:rsidRPr="0097715E">
        <w:t>-деловой центр «Сибирь»</w:t>
      </w:r>
      <w:r w:rsidR="0097715E" w:rsidRPr="0097715E">
        <w:t>, к</w:t>
      </w:r>
      <w:r w:rsidR="00281448">
        <w:t>онференц-зал «Амфитеатр»</w:t>
      </w:r>
    </w:p>
    <w:p w:rsidR="005B2601" w:rsidRPr="0097715E" w:rsidRDefault="00294D61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</w:pPr>
      <w:r w:rsidRPr="0097715E">
        <w:rPr>
          <w:b/>
        </w:rPr>
        <w:t>Дата:</w:t>
      </w:r>
      <w:r w:rsidR="00FD6110" w:rsidRPr="0097715E">
        <w:rPr>
          <w:b/>
        </w:rPr>
        <w:t xml:space="preserve"> </w:t>
      </w:r>
      <w:r w:rsidR="0039576A">
        <w:t>25 марта</w:t>
      </w:r>
      <w:r w:rsidR="0097715E" w:rsidRPr="0097715E">
        <w:t xml:space="preserve"> 20</w:t>
      </w:r>
      <w:r w:rsidR="0039576A">
        <w:t>20</w:t>
      </w:r>
      <w:r w:rsidR="0097715E" w:rsidRPr="0097715E">
        <w:t xml:space="preserve"> года</w:t>
      </w:r>
    </w:p>
    <w:p w:rsidR="00C00829" w:rsidRPr="00FA350E" w:rsidRDefault="00C00829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b/>
        </w:rPr>
      </w:pPr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Уважаемые коллеги!</w:t>
      </w:r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r w:rsidR="00225937" w:rsidRPr="00FA350E">
        <w:rPr>
          <w:sz w:val="22"/>
          <w:szCs w:val="22"/>
        </w:rPr>
        <w:t xml:space="preserve"> </w:t>
      </w:r>
      <w:r w:rsidRPr="00FA350E">
        <w:rPr>
          <w:sz w:val="22"/>
          <w:szCs w:val="22"/>
        </w:rPr>
        <w:t>на следующие вопросы:</w:t>
      </w:r>
    </w:p>
    <w:p w:rsidR="00294D61" w:rsidRPr="00FA350E" w:rsidRDefault="00294D61" w:rsidP="00294D61">
      <w:pPr>
        <w:pStyle w:val="2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</w:p>
    <w:p w:rsidR="005B2601" w:rsidRPr="00FA350E" w:rsidRDefault="00A741E2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Источник информации, из которого Вы узнали об </w:t>
      </w:r>
      <w:r w:rsidRPr="00FA350E">
        <w:rPr>
          <w:rStyle w:val="2Consolas"/>
          <w:rFonts w:ascii="Times New Roman" w:hAnsi="Times New Roman" w:cs="Times New Roman"/>
          <w:i w:val="0"/>
          <w:sz w:val="22"/>
          <w:szCs w:val="22"/>
        </w:rPr>
        <w:t>этом</w:t>
      </w:r>
      <w:r w:rsidRPr="00FA350E">
        <w:rPr>
          <w:sz w:val="22"/>
          <w:szCs w:val="22"/>
        </w:rPr>
        <w:t xml:space="preserve"> мероприятии: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Пресс-релиз на официальном сайте Ростехнадзора (территориального органа Ростехнадзора) в сети «Интернет».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Уведомление о мероприятии, поступившее от Ростехнадзора (террито</w:t>
      </w:r>
      <w:r w:rsidR="00300C09" w:rsidRPr="00FA350E">
        <w:rPr>
          <w:sz w:val="22"/>
          <w:szCs w:val="22"/>
        </w:rPr>
        <w:t>риального органа Ростехнадзора).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Средства массовой информации (укажите наименование).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Другой источник (укажите наименование)</w:t>
      </w:r>
      <w:r w:rsidR="00300C09" w:rsidRPr="00FA350E">
        <w:rPr>
          <w:sz w:val="22"/>
          <w:szCs w:val="22"/>
        </w:rPr>
        <w:tab/>
      </w:r>
      <w:r w:rsidR="00300C09" w:rsidRPr="00FA350E">
        <w:rPr>
          <w:sz w:val="22"/>
          <w:szCs w:val="22"/>
        </w:rPr>
        <w:tab/>
      </w:r>
    </w:p>
    <w:p w:rsidR="00300C09" w:rsidRPr="00FA350E" w:rsidRDefault="008E7E13" w:rsidP="008E7E13">
      <w:pPr>
        <w:pStyle w:val="20"/>
        <w:shd w:val="clear" w:color="auto" w:fill="auto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300C09" w:rsidRPr="00FA350E" w:rsidRDefault="00300C09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proofErr w:type="gramStart"/>
      <w:r w:rsidRPr="00FA350E">
        <w:rPr>
          <w:sz w:val="22"/>
          <w:szCs w:val="22"/>
        </w:rPr>
        <w:t>Оцените по 5-ти бальной шкале насколько проведенное мероприятие соответствовало</w:t>
      </w:r>
      <w:proofErr w:type="gramEnd"/>
      <w:r w:rsidRPr="00FA350E">
        <w:rPr>
          <w:sz w:val="22"/>
          <w:szCs w:val="22"/>
        </w:rPr>
        <w:t xml:space="preserve"> Вашим ожиданиям. Отметьте выбранный Вами ответ.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00"/>
        <w:gridCol w:w="700"/>
        <w:gridCol w:w="701"/>
        <w:gridCol w:w="700"/>
        <w:gridCol w:w="701"/>
      </w:tblGrid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тематической направленности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программе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 xml:space="preserve">По квалификации </w:t>
            </w:r>
            <w:proofErr w:type="gramStart"/>
            <w:r w:rsidRPr="00FA350E">
              <w:rPr>
                <w:sz w:val="22"/>
                <w:szCs w:val="22"/>
              </w:rPr>
              <w:t>выступающих</w:t>
            </w:r>
            <w:proofErr w:type="gramEnd"/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организации мероприятия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</w:tbl>
    <w:p w:rsidR="00294D61" w:rsidRPr="00FA350E" w:rsidRDefault="00294D61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Участвовали ли Вы в публичном обсуждении проектов докладов, подготовленных </w:t>
      </w:r>
      <w:proofErr w:type="spellStart"/>
      <w:r w:rsidRPr="00FA350E">
        <w:rPr>
          <w:sz w:val="22"/>
          <w:szCs w:val="22"/>
        </w:rPr>
        <w:t>Ростехнадзором</w:t>
      </w:r>
      <w:proofErr w:type="spellEnd"/>
      <w:r w:rsidRPr="00FA350E">
        <w:rPr>
          <w:sz w:val="22"/>
          <w:szCs w:val="22"/>
        </w:rPr>
        <w:t xml:space="preserve"> по результатам анализа правоприменительной практики?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Нет.</w:t>
      </w:r>
    </w:p>
    <w:p w:rsidR="00294D61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 знал о такой возможности.</w:t>
      </w:r>
    </w:p>
    <w:p w:rsidR="008E7E13" w:rsidRPr="00FA350E" w:rsidRDefault="008E7E13" w:rsidP="008E7E13">
      <w:pPr>
        <w:pStyle w:val="20"/>
        <w:tabs>
          <w:tab w:val="left" w:pos="709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Будете ли Вы еще посещать подобные мероприятия?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 Считаю подобный формат общения очень полезным!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Все зависит от состава участников мероприятия.</w:t>
      </w:r>
    </w:p>
    <w:p w:rsidR="00300C09" w:rsidRPr="00FA350E" w:rsidRDefault="009C2A90" w:rsidP="00BF3E43">
      <w:pPr>
        <w:pStyle w:val="20"/>
        <w:numPr>
          <w:ilvl w:val="0"/>
          <w:numId w:val="7"/>
        </w:numPr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Свой вариант ответ</w:t>
      </w:r>
      <w:r w:rsidR="00BF3E43" w:rsidRPr="00FA350E">
        <w:rPr>
          <w:sz w:val="22"/>
          <w:szCs w:val="22"/>
        </w:rPr>
        <w:tab/>
      </w:r>
    </w:p>
    <w:p w:rsidR="00BF3E43" w:rsidRPr="00FA350E" w:rsidRDefault="00BF3E43" w:rsidP="00BF3E43">
      <w:pPr>
        <w:pStyle w:val="20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9C2A90" w:rsidRPr="00FA350E" w:rsidRDefault="009C2A90" w:rsidP="009C2A90">
      <w:pPr>
        <w:pStyle w:val="20"/>
        <w:tabs>
          <w:tab w:val="left" w:pos="709"/>
        </w:tabs>
        <w:spacing w:before="0" w:after="0" w:line="240" w:lineRule="auto"/>
        <w:ind w:left="284"/>
        <w:rPr>
          <w:sz w:val="22"/>
          <w:szCs w:val="22"/>
        </w:rPr>
      </w:pPr>
    </w:p>
    <w:p w:rsidR="00B953AE" w:rsidRPr="00FA350E" w:rsidRDefault="00294D61" w:rsidP="00B953AE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Предложения по совершенствованию организации и проведения подобных мероприятий</w:t>
      </w:r>
      <w:r w:rsidR="009C2A90" w:rsidRPr="00FA350E">
        <w:rPr>
          <w:sz w:val="22"/>
          <w:szCs w:val="22"/>
        </w:rPr>
        <w:t>:____________________________________________________________________________________________________________________________________________</w:t>
      </w:r>
      <w:r w:rsidR="00B26B58">
        <w:rPr>
          <w:sz w:val="22"/>
          <w:szCs w:val="22"/>
        </w:rPr>
        <w:t>_____________________</w:t>
      </w:r>
    </w:p>
    <w:p w:rsidR="009C2A90" w:rsidRPr="00FA350E" w:rsidRDefault="00B953AE" w:rsidP="00B953AE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 xml:space="preserve"> </w:t>
      </w:r>
    </w:p>
    <w:p w:rsidR="009331DA" w:rsidRDefault="009331DA" w:rsidP="009C2A90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  <w:bookmarkStart w:id="0" w:name="_GoBack"/>
      <w:bookmarkEnd w:id="0"/>
    </w:p>
    <w:p w:rsidR="005B2601" w:rsidRPr="00FA350E" w:rsidRDefault="00A741E2" w:rsidP="009C2A90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  <w:r w:rsidRPr="00FA350E">
        <w:rPr>
          <w:b/>
          <w:sz w:val="22"/>
          <w:szCs w:val="22"/>
        </w:rPr>
        <w:t>Спасибо за сотрудничество!</w:t>
      </w:r>
    </w:p>
    <w:p w:rsidR="009331DA" w:rsidRDefault="009331DA" w:rsidP="009C2A90">
      <w:pPr>
        <w:pStyle w:val="10"/>
        <w:keepNext/>
        <w:keepLines/>
        <w:shd w:val="clear" w:color="auto" w:fill="auto"/>
        <w:spacing w:line="240" w:lineRule="auto"/>
        <w:outlineLvl w:val="9"/>
        <w:rPr>
          <w:sz w:val="22"/>
          <w:szCs w:val="22"/>
        </w:rPr>
      </w:pPr>
      <w:bookmarkStart w:id="1" w:name="bookmark0"/>
    </w:p>
    <w:p w:rsidR="005B2601" w:rsidRPr="00FA350E" w:rsidRDefault="00A741E2" w:rsidP="009C2A90">
      <w:pPr>
        <w:pStyle w:val="10"/>
        <w:keepNext/>
        <w:keepLines/>
        <w:shd w:val="clear" w:color="auto" w:fill="auto"/>
        <w:spacing w:line="240" w:lineRule="auto"/>
        <w:outlineLvl w:val="9"/>
        <w:rPr>
          <w:sz w:val="22"/>
          <w:szCs w:val="22"/>
        </w:rPr>
      </w:pPr>
      <w:r w:rsidRPr="00FA350E">
        <w:rPr>
          <w:sz w:val="22"/>
          <w:szCs w:val="22"/>
        </w:rPr>
        <w:t>Просьба заполненную анкету сдать на стол регистрации</w:t>
      </w:r>
      <w:bookmarkEnd w:id="1"/>
    </w:p>
    <w:sectPr w:rsidR="005B2601" w:rsidRPr="00FA350E" w:rsidSect="00DB744F">
      <w:pgSz w:w="11900" w:h="16840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1B" w:rsidRDefault="003A3D1B">
      <w:r>
        <w:separator/>
      </w:r>
    </w:p>
  </w:endnote>
  <w:endnote w:type="continuationSeparator" w:id="0">
    <w:p w:rsidR="003A3D1B" w:rsidRDefault="003A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1B" w:rsidRDefault="003A3D1B"/>
  </w:footnote>
  <w:footnote w:type="continuationSeparator" w:id="0">
    <w:p w:rsidR="003A3D1B" w:rsidRDefault="003A3D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CFF"/>
    <w:multiLevelType w:val="multilevel"/>
    <w:tmpl w:val="639250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E5102A"/>
    <w:multiLevelType w:val="hybridMultilevel"/>
    <w:tmpl w:val="54BE70D6"/>
    <w:lvl w:ilvl="0" w:tplc="F04C2A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01DBE"/>
    <w:multiLevelType w:val="multilevel"/>
    <w:tmpl w:val="6EA890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0D3FAF"/>
    <w:multiLevelType w:val="multilevel"/>
    <w:tmpl w:val="C8ECA2A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BE196A"/>
    <w:multiLevelType w:val="hybridMultilevel"/>
    <w:tmpl w:val="6EC62984"/>
    <w:lvl w:ilvl="0" w:tplc="C2A81F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75AF3"/>
    <w:multiLevelType w:val="hybridMultilevel"/>
    <w:tmpl w:val="F948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44981"/>
    <w:multiLevelType w:val="hybridMultilevel"/>
    <w:tmpl w:val="55620964"/>
    <w:lvl w:ilvl="0" w:tplc="833050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01"/>
    <w:rsid w:val="00131B0B"/>
    <w:rsid w:val="00225937"/>
    <w:rsid w:val="00281448"/>
    <w:rsid w:val="00294D61"/>
    <w:rsid w:val="002D1C4A"/>
    <w:rsid w:val="00300C09"/>
    <w:rsid w:val="00304C93"/>
    <w:rsid w:val="0039576A"/>
    <w:rsid w:val="003A3D1B"/>
    <w:rsid w:val="004104D1"/>
    <w:rsid w:val="00424163"/>
    <w:rsid w:val="00491A3F"/>
    <w:rsid w:val="004C53DA"/>
    <w:rsid w:val="005B2601"/>
    <w:rsid w:val="00665A7C"/>
    <w:rsid w:val="006724E5"/>
    <w:rsid w:val="00703FA7"/>
    <w:rsid w:val="007216A3"/>
    <w:rsid w:val="007354A1"/>
    <w:rsid w:val="00813855"/>
    <w:rsid w:val="00846981"/>
    <w:rsid w:val="00852AD4"/>
    <w:rsid w:val="008A52D3"/>
    <w:rsid w:val="008E7E13"/>
    <w:rsid w:val="009331DA"/>
    <w:rsid w:val="0097715E"/>
    <w:rsid w:val="009C2A90"/>
    <w:rsid w:val="00A37EE1"/>
    <w:rsid w:val="00A741E2"/>
    <w:rsid w:val="00B26B58"/>
    <w:rsid w:val="00B953AE"/>
    <w:rsid w:val="00BF3E43"/>
    <w:rsid w:val="00C00829"/>
    <w:rsid w:val="00C009DE"/>
    <w:rsid w:val="00C4124B"/>
    <w:rsid w:val="00C94538"/>
    <w:rsid w:val="00CD508F"/>
    <w:rsid w:val="00DB744F"/>
    <w:rsid w:val="00F06112"/>
    <w:rsid w:val="00FA350E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</dc:creator>
  <cp:lastModifiedBy>Дмитриева Вера Сергеевна</cp:lastModifiedBy>
  <cp:revision>15</cp:revision>
  <cp:lastPrinted>2017-04-17T09:03:00Z</cp:lastPrinted>
  <dcterms:created xsi:type="dcterms:W3CDTF">2018-02-28T08:50:00Z</dcterms:created>
  <dcterms:modified xsi:type="dcterms:W3CDTF">2020-03-11T11:05:00Z</dcterms:modified>
</cp:coreProperties>
</file>